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Artery Endothelial Cells from Cell Biologics are isolated from pulmonary artery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Artery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4xz55j1g7xgi88tDj7W5vYahg==">CgMxLjA4AHIhMXh2T3JsaTRHblVobFJ6emJyZ1BCSFRtNmk0LTVabkY4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2022-10-13T17:59:00Z</dcterms:created>
  <dc:creator>Jeanne Chang</dc:creator>
</cp:coreProperties>
</file>