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C57-6055Luc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Intestinal Mesenteric Vascular Endothelial Cells from Cell Biologics are isolated from intestine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Intestinal Mesenteric 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l5Z0r6WDKi8GY306Pni2R+/+Q==">CgMxLjA4AHIhMXBJbnR3VC1NUXgxVG1LSzRtSDJJakEycVdlX1hMdGVj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2022-10-13T17:54:00Z</dcterms:created>
  <dc:creator>Jeanne Chang</dc:creator>
</cp:coreProperties>
</file>