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C57-6009Luc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Vein Endothelial Cells from Cell Biologics are isolated from vein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Vein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2xVnuBjhv6LD8Rns5Qwnwbq3jw==">CgMxLjA4AHIhMV8zd1dBR0JCRFA4TF9NYVY4QzNXMzJhZUM2QUNua0RS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2022-10-13T18:05:00Z</dcterms:created>
  <dc:creator>Jeanne Chang</dc:creator>
</cp:coreProperties>
</file>