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Aortic Endothelial Cells from Cell Biologics are isolated from aorta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Aortic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1mXlIVL7AhD7lOc4s9MA9BPW8A==">CgMxLjA4AHIhMTNEY2wyZ2FxYUJrVDItcThnQ1c3c1NMNnNYd20yNVFP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2022-11-28T20:06:00Z</dcterms:created>
  <dc:creator>Jeanne Chang</dc:creator>
</cp:coreProperties>
</file>