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Bladder Microvascular Endothelial Cells from Cell Biologics are isolated from bladder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Bladder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IYO857NIRUiaBtVd0QyhfO8sQ==">CgMxLjA4AHIhMVd1ckFTQmY1S2NlUEdUT1pLaDdtbWNWOGJBcHV6MWRz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2022-11-28T20:07:00Z</dcterms:created>
  <dc:creator>Jeanne Chang</dc:creator>
</cp:coreProperties>
</file>