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Dermal Microvascular Endothelial Cells from Cell Biologics are isolated from skin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Dermal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prERJ4Ym8TXxjvX2mE8MAbs9Q==">CgMxLjA4AHIhMUNYMlF6bjhoLVlxV0owNUdJeVcwVDVsbi1SYm9Na3ZL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2022-11-28T20:17:00Z</dcterms:created>
  <dc:creator>Jeanne Chang</dc:creator>
</cp:coreProperties>
</file>