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Aortic Endothelial Cells from Cell Biologics are isolated from aorta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Aortic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ZgEIawB7nRKlfJ5WYoseLBuAw==">CgMxLjA4AHIhMXVOb1Eyb0UwQ2ZFSDJ2ellKY0lYNW1IYUJtdDIwSmVP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2022-11-28T20:06:00Z</dcterms:created>
  <dc:creator>Jeanne Chang</dc:creator>
</cp:coreProperties>
</file>