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GFP-Expressing Mouse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Mouse Primary Artery Endothelial Cells from Cell Biologics are isolated from the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Mouse Primary Artery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8"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aeWNzX+4IAeYA9w4qTBNgF+haQ==">CgMxLjA4AHIhMVJQTUx4UXUwaGtvWFNTc0Y2QmpWRVhJaFBRSFYzQS1l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2022-11-28T20:13:00Z</dcterms:created>
  <dc:creator>Jeanne Chang</dc:creator>
</cp:coreProperties>
</file>