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Bone Marrow-Derived Endothelial Cells from Cell Biologics are isolated from bone marrow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Bone Marrow-Derived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4yKYP6fTNJUE2cLpDHlv45t2Ig==">CgMxLjA4AHIhMTlnbE14SHZlZ2Zxb0FMSGEtLTl1Y2plbkY1MHM5N1JO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2022-11-28T20:08:00Z</dcterms:created>
  <dc:creator>Jeanne Chang</dc:creator>
</cp:coreProperties>
</file>