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Skeletal Muscle Microvascular Endothelial Cells from Cell Biologics are isolated skeletal muscle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Skeletal Muscle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7Fd5VIyz7GdvpIx9mVTnxgdg==">CgMxLjA4AHIhMVdfeXlqNmRvNFN3Q0owOHliSVBBTHN0R181MkhQc1JH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2022-11-28T22:31:00Z</dcterms:created>
  <dc:creator>Jeanne Chang</dc:creator>
</cp:coreProperties>
</file>