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Bladder Microvascular Endothelial Cells from Cell Biologics are isolated from bladder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Bladder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72QTbtZ8iF4dto3pcWC4RpLQQ==">CgMxLjA4AHIhMU9faVREb0UyX0pSVUZlUzNKSXFNSDVtTXg2d25KcVFS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2022-11-28T20:07:00Z</dcterms:created>
  <dc:creator>Jeanne Chang</dc:creator>
</cp:coreProperties>
</file>