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Thymus Endothelial Cells from Cell Biologics are isolated thymus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Thymus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Pfm7WmRaJJJnoPdZcRTbKd3zQ==">CgMxLjA4AHIhMWNLQ3lZSFN3NEdVaFBWM1VqNHB2Z1g1OXFESTVKZXFO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2022-11-28T22:34:00Z</dcterms:created>
  <dc:creator>Jeanne Chang</dc:creator>
</cp:coreProperties>
</file>