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Brain Microvascular Endothelial Cells from Cell Biologics are isolated from brain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Brain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were derived from primary cells with extended life span. The primary cells were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HOfafK3DPTy4kehplABs7msYZw==">CgMxLjA4AHIhMTBuQVBpVkFHYXhNQTZPZ21KTGVWTGMtYjR5aklhS18y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2022-11-28T20:08:00Z</dcterms:created>
  <dc:creator>Jeanne Chang</dc:creator>
</cp:coreProperties>
</file>