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Mouse Primary Pancreatic Microvascular Endothelial Cells from Cell Biologics are isolated from Pancreatic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Mouse Primary Pancreatic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Macrophages,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T9/LP+s9wLmdrYLUg70arGcWug==">CgMxLjA4AHIhMXA5ZlRLWWpRZVZkWV8takJiNlFXVTU2amtONjVia0sy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2022-10-12T21:40:00Z</dcterms:created>
  <dc:creator>Jeanne Chang</dc:creator>
</cp:coreProperties>
</file>