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Aortic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GFP-Expressing Mouse Primary Aortic Endothelial Cells from Cell Biologics are isolated from aorta tissues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Aortic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Macrophages,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paow57HB8ghLpr7NFRKc31Yoag==">CgMxLjA4AHIhMUVyUHJCSjdTSDE2LUcxeHJWeldjVnBpZEhTUkNvVDFX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2022-12-21T22:35:00Z</dcterms:created>
  <dc:creator>Jeanne Chang</dc:creator>
</cp:coreProperties>
</file>