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Dermal Microvascular Endothelial Cells from Cell Biologics are isolated from skin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Dermal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B2mP3OA3RVguqkxdlfj4EOLJA==">CgMxLjA4AHIhMXdLWEdIazBUSnlrck9xbnpfZEdnSHoyQnNzLVZLajNm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2022-11-30T16:39:00Z</dcterms:created>
  <dc:creator>Jeanne Chang</dc:creator>
</cp:coreProperties>
</file>