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C57-6017E.Cre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Embryonic Liver Sinusoidal Endothelial Cells from Cell Biologics are isolated from embryonic liver sinusoidal tissue of pathogen-free laboratory C57BL/6 mice at embryonic day 14.5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Embryonic Liver Sinusoidal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PjJo9P8Z+zcN0GUt/RGMiNnqw==">CgMxLjA4AHIhMWlBYjRtRzh6SE8tWTB1dXV2bXpydjcwY1RiNENyM1ow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2022-11-30T16:41:00Z</dcterms:created>
  <dc:creator>Jeanne Chang</dc:creator>
</cp:coreProperties>
</file>