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Lung Microvascular Endothelial Cells from Cell Biologics are isolated from lung tissue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Lung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PLW1FJSEOjKnSXRV3lVqd04L/w==">CgMxLjA4AHIhMThRVVVWamx4MkF6RHZtLXRNSWlkV0p5QnVSVU9ud0E5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2022-11-30T16:45:00Z</dcterms:created>
  <dc:creator>Jeanne Chang</dc:creator>
</cp:coreProperties>
</file>