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Lymphatic Endothelial Cells from Cell Biologics are isolated from lymphatic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Lymphatic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tjP89MoXTWmF4JLPt66gqS2Ysg==">CgMxLjA4AHIhMURYenBseWZScVNCWWF2d3h4WkY1ZjA2WExsZFctVV8z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2022-10-13T19:51:00Z</dcterms:created>
  <dc:creator>Jeanne Chang</dc:creator>
</cp:coreProperties>
</file>