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Dermal Microvascular Endothelial Cells from Cell Biologics are isolated from skin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Cas9-Expressing Mouse Primary Dermal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Q9w71miO6pVXxEX8HINJpsS2A==">CgMxLjA4AHIhMVFWSElaTlZmT0E4ZWFvME85MEM5R2ZMLWxnSFJmLUVQ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2022-10-13T19:42:00Z</dcterms:created>
  <dc:creator>Jeanne Chang</dc:creator>
</cp:coreProperties>
</file>