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C57-6056Cas9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Cas9-Expressing Mouse Primary Placental Microvascular Endothelial Cells from Cell Biologics are isolated from placental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Placental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QrR0bGTv/zPwNk05AEV6E4Mihg==">CgMxLjA4AHIhMUI0THJWRmNYcllqN2hzMGxjX21KbHpLOGFteDZtQkx4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2022-10-13T19:54:00Z</dcterms:created>
  <dc:creator>Jeanne Chang</dc:creator>
</cp:coreProperties>
</file>