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Small Intestinal Microvascular Endothelial Cells from Cell Biologics are isolated from Small Intestinal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Small Intestinal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Z7DHsazK4MbCDtKUB+dMQHtnQ==">CgMxLjA4AHIhMVhZbmh0dDZuV09GalYwc1lrZmd4bWVaTzJvZjEwSjNj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2022-10-13T19:58:00Z</dcterms:created>
  <dc:creator>Jeanne Chang</dc:creator>
</cp:coreProperties>
</file>