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Kidney Glomerular Endothelial Cells from Cell Biologics are isolated from Kidney Glomerular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Kidney Glomerular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OQYOyB6m/81HwoXfcg42ZRlYA==">CgMxLjA4AHIhMVRXX1hIaTZ5NVdPNU5Nd2doRWx1VUFnTjR5SWZCNWh3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2022-10-13T19:50:00Z</dcterms:created>
  <dc:creator>Jeanne Chang</dc:creator>
</cp:coreProperties>
</file>