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Artery Endothelial Cells from Cell Biologics are isolated </w:t>
      </w:r>
      <w:r w:rsidDel="00000000" w:rsidR="00000000" w:rsidRPr="00000000">
        <w:rPr>
          <w:rFonts w:ascii="Arial" w:cs="Arial" w:eastAsia="Arial" w:hAnsi="Arial"/>
          <w:sz w:val="22"/>
          <w:szCs w:val="22"/>
          <w:rtl w:val="0"/>
        </w:rPr>
        <w:t xml:space="preserve">from the artery tissues of pathogen-free laboratory C57BL/6 mice </w:t>
      </w:r>
      <w:r w:rsidDel="00000000" w:rsidR="00000000" w:rsidRPr="00000000">
        <w:rPr>
          <w:rFonts w:ascii="Arial" w:cs="Arial" w:eastAsia="Arial" w:hAnsi="Arial"/>
          <w:sz w:val="22"/>
          <w:szCs w:val="22"/>
          <w:rtl w:val="0"/>
        </w:rPr>
        <w:t xml:space="preserve">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Artery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g+SB+JSfRsuD6kcpOUCM/NQJw==">CgMxLjA4AHIhMTBhWTJMbHNpT2t2YUxwa1FjSE9xcEsxWU15VXRVSUhU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2022-10-13T19:38:00Z</dcterms:created>
  <dc:creator>Jeanne Chang</dc:creator>
</cp:coreProperties>
</file>