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Bone Marrow-derived Endothelial Cells from Cell Biologics are isolated from bone marrow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Bone Marrow-derived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Bone Marrow-derived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S1DTh6bZVY5Eet+F5DiMUZuiw==">CgMxLjA4AHIhMTloT21fUjNzLTBXanFVdDVkajA5SGh2YjFmTzctVU81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2022-10-04T21:05:00Z</dcterms:created>
  <dc:creator>Jeanne Chang</dc:creator>
</cp:coreProperties>
</file>