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Pancreatic Microvascular Endothelial Cells from Cell Biologics are isolated from Pancreatic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Pancreatic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Pancreatic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dLc4HEmcO5GLe5X4dJ3UVx+QQ==">CgMxLjAyCGguZ2pkZ3hzOAByITFGanlOX0I3RDNLZ3c5VG9aUi1hVG91bnRGeGVGQ2Etdw==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2022-10-04T21:28:00Z</dcterms:created>
  <dc:creator>Jeanne Chang</dc:creator>
</cp:coreProperties>
</file>