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Retinal Microvascular Endothelial Cells from Cell Biologics are isolated from Retinal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Retinal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Retinal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C+YqW5/7fusNnM2r3IHA6WxhXA==">CgMxLjAyCGguZ2pkZ3hzOAByITFiLWtzaWw2ZkNuMXhwcTI0UHp5bVB1ZVZFUThCSFRSbw==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2022-10-04T21:34:00Z</dcterms:created>
  <dc:creator>Jeanne Chang</dc:creator>
</cp:coreProperties>
</file>