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BALB-5090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BALB/c Mouse Primary Ovarian Microvascular Endothelial Cells from Cell Biologics are isolated from ovarian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Ovarian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1mQHcLUAv/EtoAi/nSdk45Gz3w==">CgMxLjA4AHIhMURRVkZWdEV1WEdlVFRxd04wZVVLR21HOWx6eG5USVV1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2022-10-11T16:22:00Z</dcterms:created>
  <dc:creator>Jeanne Chang</dc:creator>
</cp:coreProperties>
</file>