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Intestinal Mesenteric 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Intestinal Mesenteric Vascular Endothelial Cells from Cell Biologics are isolated from intestine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Intestinal Mesenteric 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iAjTz4/MWUUhhvnTapeSslZww==">CgMxLjA4AHIhMW80ZXZBOVVBTGNXd0hFUG9pZmtFZGYxSjR1ZW1aTjZL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2022-10-12T17:14:00Z</dcterms:created>
  <dc:creator>Jeanne Chang</dc:creator>
</cp:coreProperties>
</file>