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Ovarian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A57-6090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Ovarian Microvascular Endothelial Cells from Cell Biologics are isolated from ovarian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Ovarian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j4uofFUmRbu5E5SK0SpaFgyA==">CgMxLjA4AHIhMUxxczcydTN6aDRHUXVjQzdGZk5tcU8yY0Q1MVY1MGpQ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2022-10-12T19:14:00Z</dcterms:created>
  <dc:creator>Jeanne Chang</dc:creator>
</cp:coreProperties>
</file>