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Dermal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Microvascular Endothelial Cells from Cell Biologics are isolated from skin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9eJeEgyDB9nV2ttk1jL5eTtig==">CgMxLjA4AHIhMUIxenpsY0QxODF5c2pnWU1DNkU3OXFvQTlRdy0tZl9L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2022-10-12T18:45:00Z</dcterms:created>
  <dc:creator>Jeanne Chang</dc:creator>
</cp:coreProperties>
</file>