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Uterine Microvascular Endothelial Cells from Cell Biologics are isolated from Cynomolgus Monkey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Uterine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bn38e/qz7j+XmgLZumpSI8w==">CgMxLjA4AHIhMTkwSFFXZGdJRlUyV1R3WFVENndFYURiQ0ROS2ZPcUFa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2022-12-14T22:00:00Z</dcterms:created>
  <dc:creator>Jeanne Chang</dc:creator>
</cp:coreProperties>
</file>