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Intestinal Mesenteric Vascular Endothelial Cells from Cell Biologics are isolated from Cynomolgus Monkey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Intestinal Mesenteric 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siij43WkaZ7bnZLENygvpuf8Q==">CgMxLjA4AHIhMUtyTGp5VE1BTWZhOVF0TFM2Ni0ybmg0UkNtODNuaWNp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2022-12-14T21:51:00Z</dcterms:created>
  <dc:creator>Jeanne Chang</dc:creator>
</cp:coreProperties>
</file>