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Mammary Microvascular Endothelial Cells from Cell Biologics are isolated from Cynomolgus Monkey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Mammary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9VrlKDMeSLkwkuXX9fLpOBlEUQ==">CgMxLjA4AHIhMURoOWhYTGlWSHV2TVA0dUZEYnEwd2F2VnhoR3k2RkJN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2022-12-14T21:53:00Z</dcterms:created>
  <dc:creator>Jeanne Chang</dc:creator>
</cp:coreProperties>
</file>