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EvZHegYGP7xRTKOtY5qGKNHTQ==">CgMxLjA4AHIhMXIwOU5IVFE5VEtJZEFnTjZBSklfZ281a1BTX3BWZXMt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2022-12-14T21:43:00Z</dcterms:created>
  <dc:creator>Jeanne Chang</dc:creator>
</cp:coreProperties>
</file>