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Cardiac Microvascular Endothelial Cells from Cell Biologics are isolated from Cynomolgus Monkey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Cardiac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3//4wWc0qYVW8v9zAbwKH1VytQ==">CgMxLjA4AHIhMVJGc3ctZngyNjR4ek95RjRVd09QZzBNdUtPX0JZS3pM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2022-12-14T21:40:00Z</dcterms:created>
  <dc:creator>Jeanne Chang</dc:creator>
</cp:coreProperties>
</file>