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Monkey Primary Kidney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Kidney Endothelial Cells from Cell Biologics are isolated from Cynomolgus Monkey kidney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Monkey Primary Kidney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pPr>
      <w:r w:rsidDel="00000000" w:rsidR="00000000" w:rsidRPr="00000000">
        <w:rPr>
          <w:rFonts w:ascii="Arial" w:cs="Arial" w:eastAsia="Arial" w:hAnsi="Arial"/>
          <w:color w:val="000000"/>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Kidney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iYx0UApjK9irFgF+AnPtWcJTdQ==">CgMxLjA4AHIhMTVBM2hPZE1XajhackhZSXJuSlBJS2pXRmIzUmpPbWll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2022-12-14T21:51:00Z</dcterms:created>
  <dc:creator>Jeanne Chang</dc:creator>
</cp:coreProperties>
</file>