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Uterine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ehnV8AzUk5R9yvLB8C/Voqyg==">CgMxLjA4AHIhMVF3ZmNXM0N1Uk1RcUh0cVI0Y0V0SVBkeEFWd3dIcVd4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