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Monkey Primary Pulmonary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MK-6060IM.RFP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Pulmonary Vein Endothelial Cells from Cell Biologics are isolated from Cynomolgus Monkey pulmonary vein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Monkey Primary Pulmonary Vein Endothelial Cells are characterized by immunofluorescence staining with antibodies of CD31, VE-Cadherin or use of fluorescence-labeled acetylated low-density lipoprotein (DiI-Ac-LDL) uptake, a functional marker for endothelial cells. These cells are negative for bacteria, yeast, fungi, and mycoplasma and can be expanded for 10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Monkey Primary Pulmonary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7"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OtFeBXhWYK8LV2ETcWkdFGcfaQ==">CgMxLjA4AHIhMXp6Z3NKcndQVm1VSlFsQVBwd05vUExsRlF4TFI2SUVO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2022-12-21T19:50:00Z</dcterms:created>
  <dc:creator>Jeanne Chang</dc:creator>
</cp:coreProperties>
</file>