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Bone Marrow-Derived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7c/mG1Xhlsy35BNUVpjVX3aYXA==">CgMxLjA4AHIhMVRPYktNc19tTnlOYTEwdDZZNGdwV1BDdVZxY1I5c1Rj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2022-12-21T22:56:00Z</dcterms:created>
  <dc:creator>Jeanne Chang</dc:creator>
</cp:coreProperties>
</file>