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Kidney Endothelial Cells from Cell Biologics are isolated from Cynomolgus Monkey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Kidney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6UJOz3CWh7SL09IxfeYJB38o7A==">CgMxLjA4AHIhMUlMRVh5ZXVFSGN6SW9NdGYwd0VjbERWcWZkNEJEWXFG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