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Retinal Microvascular Endothelial Cells from Cell Biologics are isolated from Cynomolgus Monkey retinal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Retinal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zYNf/oy0SWzYRcUcauzcN96pQ==">CgMxLjA4AHIhMUtQeGZQU3R6SERNSlZ3WFFVWl9OSm1ZR2RfdzlQWm1D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2022-12-21T19:51:00Z</dcterms:created>
  <dc:creator>Jeanne Chang</dc:creator>
</cp:coreProperties>
</file>