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Mammary Microvascular Endothelial Cells from Cell Biologics are isolated from Cynomolgus Monkey breast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Mammary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cKCKt7D+ah0gukKhcr9YqUDt4A==">CgMxLjA4AHIhMWp6ckR1RTlTclhpbkNwY2RINy1waXdSUzBOWEEwNnIz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2022-12-21T19:47:00Z</dcterms:created>
  <dc:creator>Jeanne Chang</dc:creator>
</cp:coreProperties>
</file>