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Monkey Primary Kidney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MK-6014GFP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Monkey Primary Kidney Endothelial Cells from Cell Biologics are isolated from Cynomolgus Monkey kidney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Monkey Primary Kidney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Monkey Primary Kidney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wyUVV+6aB+5t0i4OaoZ5coeBlg==">CgMxLjA4AHIhMXNpODh4QkJwc09VLXVfSEM4djNkNW1oTG1RVjBoNXJ5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2022-12-14T21:51:00Z</dcterms:created>
  <dc:creator>Jeanne Chang</dc:creator>
</cp:coreProperties>
</file>