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u9Zc+Xyo+4TtH4vjO5U+lN5Bg==">CgMxLjA4AHIhMUhIVlhMaGVYWk5DT0ZZcnBybkIyTjRZTUlUTDJYOXJL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2022-12-21T20:04:00Z</dcterms:created>
  <dc:creator>Jeanne Chang</dc:creator>
</cp:coreProperties>
</file>