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Cardiac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KOasF0MnjihFbMq7is+LK7zjQ==">CgMxLjA4AHIhMWJKaENuUFd0RDVCalUtQzNVOTduODUwTWV3WFV1R3o1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2022-12-21T19:58:00Z</dcterms:created>
  <dc:creator>Jeanne Chang</dc:creator>
</cp:coreProperties>
</file>