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Monkey Primary Cardiac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MK-6024Cas9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Monkey Primary Cardiac Microvascular Endothelial Cells from Cell Biologics are isolated from Cynomolgus Monkey heart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Monkey Primary Cardiac Microvascular Endothelial Cells are </w:t>
      </w:r>
      <w:r w:rsidDel="00000000" w:rsidR="00000000" w:rsidRPr="00000000">
        <w:rPr>
          <w:rFonts w:ascii="Arial" w:cs="Arial" w:eastAsia="Arial" w:hAnsi="Arial"/>
          <w:sz w:val="22"/>
          <w:szCs w:val="22"/>
          <w:rtl w:val="0"/>
        </w:rPr>
        <w:t xml:space="preserve">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Monkey Primary Cardiac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95Pi8hGCqg+ktRrnCpgwVCZQVQ==">CgMxLjA4AHIhMUhiRWVsUEV0QWgwbGYyUTRpWnNkSFYtNUZhUUh5RDNK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2022-12-21T19:28:00Z</dcterms:created>
  <dc:creator>Jeanne Chang</dc:creator>
</cp:coreProperties>
</file>