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Monkey Primary Mammary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MK-6020Cas9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Mammary Microvascular Endothelial Cells from Cell Biologics are isolated from Cynomolgus Monkey breast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Mammary Microvascular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4FTBHparyfhJMgeav8/bB6U1Xw==">CgMxLjA4AHIhMUtWM3JNLVdqQ2dyeGZCaUp4a0kyMWloVF9YbWRJSjF3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2022-12-21T19:28:00Z</dcterms:created>
  <dc:creator>Jeanne Chang</dc:creator>
</cp:coreProperties>
</file>