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Retinal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Retinal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wdvYCfwQ+uytYET+1GqIXjZKg==">CgMxLjA4AHIhMVAteXYwM2hKOGF3ZDZSRlhIRmZoSy1zLXBpbXh0MG9f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2022-10-05T20:28:00Z</dcterms:created>
  <dc:creator>Jeanne Chang</dc:creator>
</cp:coreProperties>
</file>