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Kidney Endothelial Cells from Cell Biologics are isolated from Cynomolgus Monkey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Kidney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Kidney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nvRppxiB3L1eEOCkQABZkYZi9g==">CgMxLjA4AHIhMUdsRUYxcjhjbzE0S2N2eE9NTE16d0tlZ0lNUlpmaE1y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2022-12-14T18:05:00Z</dcterms:created>
  <dc:creator>Jeanne Chang</dc:creator>
</cp:coreProperties>
</file>